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7258" w:rsidRPr="00407258" w:rsidRDefault="00407258" w:rsidP="004072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P1"/>
      <w:bookmarkEnd w:id="0"/>
      <w:r w:rsidRPr="00407258">
        <w:rPr>
          <w:rFonts w:ascii="Times New Roman" w:hAnsi="Times New Roman" w:cs="Times New Roman"/>
          <w:sz w:val="28"/>
          <w:szCs w:val="28"/>
        </w:rPr>
        <w:t xml:space="preserve">Приложение №1 </w:t>
      </w:r>
    </w:p>
    <w:p w:rsidR="00407258" w:rsidRPr="00407258" w:rsidRDefault="00407258" w:rsidP="004072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07258">
        <w:rPr>
          <w:rFonts w:ascii="Times New Roman" w:hAnsi="Times New Roman" w:cs="Times New Roman"/>
          <w:sz w:val="28"/>
          <w:szCs w:val="28"/>
        </w:rPr>
        <w:t xml:space="preserve">к Протоколу заседания </w:t>
      </w:r>
    </w:p>
    <w:p w:rsidR="00407258" w:rsidRPr="00407258" w:rsidRDefault="00407258" w:rsidP="004072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07258">
        <w:rPr>
          <w:rFonts w:ascii="Times New Roman" w:hAnsi="Times New Roman" w:cs="Times New Roman"/>
          <w:sz w:val="28"/>
          <w:szCs w:val="28"/>
        </w:rPr>
        <w:t xml:space="preserve">Общественного совета </w:t>
      </w:r>
    </w:p>
    <w:p w:rsidR="00407258" w:rsidRPr="00407258" w:rsidRDefault="00407258" w:rsidP="004072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07258">
        <w:rPr>
          <w:rFonts w:ascii="Times New Roman" w:hAnsi="Times New Roman" w:cs="Times New Roman"/>
          <w:sz w:val="28"/>
          <w:szCs w:val="28"/>
        </w:rPr>
        <w:t xml:space="preserve">при УФНС России </w:t>
      </w:r>
    </w:p>
    <w:p w:rsidR="00407258" w:rsidRDefault="00407258" w:rsidP="00407258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407258">
        <w:rPr>
          <w:rFonts w:ascii="Times New Roman" w:hAnsi="Times New Roman" w:cs="Times New Roman"/>
          <w:sz w:val="28"/>
          <w:szCs w:val="28"/>
        </w:rPr>
        <w:t>по РК №3 от 22</w:t>
      </w:r>
      <w:r w:rsidRPr="00407258">
        <w:rPr>
          <w:rFonts w:ascii="Times New Roman" w:hAnsi="Times New Roman" w:cs="Times New Roman"/>
          <w:i/>
          <w:sz w:val="28"/>
          <w:szCs w:val="28"/>
        </w:rPr>
        <w:t>.</w:t>
      </w:r>
      <w:r w:rsidRPr="00407258">
        <w:rPr>
          <w:rFonts w:ascii="Times New Roman" w:hAnsi="Times New Roman" w:cs="Times New Roman"/>
          <w:sz w:val="28"/>
          <w:szCs w:val="28"/>
        </w:rPr>
        <w:t>09</w:t>
      </w:r>
      <w:r>
        <w:rPr>
          <w:rFonts w:ascii="Times New Roman" w:hAnsi="Times New Roman" w:cs="Times New Roman"/>
          <w:sz w:val="28"/>
          <w:szCs w:val="28"/>
        </w:rPr>
        <w:t>.2025</w:t>
      </w:r>
    </w:p>
    <w:p w:rsidR="00407258" w:rsidRPr="00407258" w:rsidRDefault="00407258" w:rsidP="00407258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9F3BC4" w:rsidRDefault="009F3BC4" w:rsidP="0040725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07258">
        <w:rPr>
          <w:rFonts w:ascii="Times New Roman" w:hAnsi="Times New Roman" w:cs="Times New Roman"/>
          <w:b/>
          <w:color w:val="000000"/>
          <w:sz w:val="28"/>
          <w:szCs w:val="28"/>
        </w:rPr>
        <w:t>НДС у плательщиков на УСН в 2025</w:t>
      </w:r>
    </w:p>
    <w:p w:rsidR="00407258" w:rsidRPr="00407258" w:rsidRDefault="00407258" w:rsidP="0040725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F3BC4" w:rsidRDefault="009F3BC4" w:rsidP="00E322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соответствии с изменениями в налоговом законодательстве, с 1 января 2025 организации и предприниматели, применяющие УСН, являются плательщиками налога на добавленную стоимость.</w:t>
      </w:r>
    </w:p>
    <w:p w:rsidR="00B641A4" w:rsidRDefault="00B641A4" w:rsidP="00E322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D230A" w:rsidRDefault="001D230A" w:rsidP="00E322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Более 600 налогоплательщиков, получивших по итогам 2024 </w:t>
      </w:r>
      <w:r w:rsidR="00407258">
        <w:rPr>
          <w:rFonts w:ascii="Times New Roman" w:hAnsi="Times New Roman" w:cs="Times New Roman"/>
          <w:color w:val="000000"/>
          <w:sz w:val="28"/>
          <w:szCs w:val="28"/>
        </w:rPr>
        <w:t xml:space="preserve">года доходы, превышающие 60 </w:t>
      </w:r>
      <w:proofErr w:type="gramStart"/>
      <w:r w:rsidR="00407258">
        <w:rPr>
          <w:rFonts w:ascii="Times New Roman" w:hAnsi="Times New Roman" w:cs="Times New Roman"/>
          <w:color w:val="000000"/>
          <w:sz w:val="28"/>
          <w:szCs w:val="28"/>
        </w:rPr>
        <w:t>млн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, представили декларации по НДС в 2025 году.</w:t>
      </w:r>
    </w:p>
    <w:p w:rsidR="00B641A4" w:rsidRDefault="00B641A4" w:rsidP="00E322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D230A" w:rsidRDefault="001D230A" w:rsidP="00E322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связи со значительным увеличением порога по выручке</w:t>
      </w:r>
      <w:r w:rsidR="00407258"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воспользовались возможностью применения УСН 29 налогоплательщиков</w:t>
      </w:r>
      <w:r w:rsidR="003217EB">
        <w:rPr>
          <w:rFonts w:ascii="Times New Roman" w:hAnsi="Times New Roman" w:cs="Times New Roman"/>
          <w:color w:val="000000"/>
          <w:sz w:val="28"/>
          <w:szCs w:val="28"/>
        </w:rPr>
        <w:t>, ранее применявших общеустановленную систему налогообложения.</w:t>
      </w:r>
    </w:p>
    <w:p w:rsidR="00B641A4" w:rsidRDefault="00B641A4" w:rsidP="00E322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217EB" w:rsidRDefault="003217EB" w:rsidP="00E322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со статьей 145 НК РФ большая часть </w:t>
      </w:r>
      <w:r w:rsidR="00407258">
        <w:rPr>
          <w:rFonts w:ascii="Times New Roman" w:hAnsi="Times New Roman" w:cs="Times New Roman"/>
          <w:color w:val="000000"/>
          <w:sz w:val="28"/>
          <w:szCs w:val="28"/>
        </w:rPr>
        <w:t>налого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плательщиков, применяющих УСН (более 95%) освобождены от уплаты НДС. </w:t>
      </w:r>
    </w:p>
    <w:p w:rsidR="00B641A4" w:rsidRDefault="00B641A4" w:rsidP="00E322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" w:name="_GoBack"/>
      <w:bookmarkEnd w:id="1"/>
    </w:p>
    <w:p w:rsidR="009F3BC4" w:rsidRDefault="009F3BC4" w:rsidP="00E322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Из общего количества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отчитавшихся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(646):</w:t>
      </w:r>
    </w:p>
    <w:p w:rsidR="00407258" w:rsidRDefault="00407258" w:rsidP="00E322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9F3BC4">
        <w:rPr>
          <w:rFonts w:ascii="Times New Roman" w:hAnsi="Times New Roman" w:cs="Times New Roman"/>
          <w:color w:val="000000"/>
          <w:sz w:val="28"/>
          <w:szCs w:val="28"/>
        </w:rPr>
        <w:t>представили декларации к возмещению НДС с бюджета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F3BC4">
        <w:rPr>
          <w:rFonts w:ascii="Times New Roman" w:hAnsi="Times New Roman" w:cs="Times New Roman"/>
          <w:color w:val="000000"/>
          <w:sz w:val="28"/>
          <w:szCs w:val="28"/>
        </w:rPr>
        <w:t>- 9 плательщиков</w:t>
      </w:r>
    </w:p>
    <w:p w:rsidR="009F3BC4" w:rsidRDefault="00407258" w:rsidP="00E322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9F3BC4">
        <w:rPr>
          <w:rFonts w:ascii="Times New Roman" w:hAnsi="Times New Roman" w:cs="Times New Roman"/>
          <w:color w:val="000000"/>
          <w:sz w:val="28"/>
          <w:szCs w:val="28"/>
        </w:rPr>
        <w:t>представили декларации к уплате 637 плательщиков, из них</w:t>
      </w:r>
    </w:p>
    <w:p w:rsidR="009F3BC4" w:rsidRDefault="009F3BC4" w:rsidP="00E322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с применением ставки 20%</w:t>
      </w:r>
      <w:r w:rsidR="00E3229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- 85 (24</w:t>
      </w:r>
      <w:r w:rsidR="00E3229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E3229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ИП, 61</w:t>
      </w:r>
      <w:r w:rsidR="00E3229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E3229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ЮЛ)</w:t>
      </w:r>
    </w:p>
    <w:p w:rsidR="009F3BC4" w:rsidRDefault="009F3BC4" w:rsidP="00E322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с применением ставки 10% (только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пониженная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) – 4 (2</w:t>
      </w:r>
      <w:r w:rsidR="00E3229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E3229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ИП, 2</w:t>
      </w:r>
      <w:r w:rsidR="00E3229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E3229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ЮЛ)</w:t>
      </w:r>
    </w:p>
    <w:p w:rsidR="009F3BC4" w:rsidRDefault="009F3BC4" w:rsidP="00E322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с применением ставки 7% - 13 (3</w:t>
      </w:r>
      <w:r w:rsidR="00E3229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E3229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ИП, 10</w:t>
      </w:r>
      <w:r w:rsidR="00E3229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E3229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ЮЛ)</w:t>
      </w:r>
    </w:p>
    <w:p w:rsidR="009F3BC4" w:rsidRPr="00CB4DED" w:rsidRDefault="009F3BC4" w:rsidP="00E322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с применением ставки 5% - 462 (127</w:t>
      </w:r>
      <w:r w:rsidR="00E3229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E3229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ИП, 335</w:t>
      </w:r>
      <w:r w:rsidR="00E3229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E3229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ЮЛ) </w:t>
      </w:r>
      <w:r w:rsidRPr="00CB4DED">
        <w:rPr>
          <w:rFonts w:ascii="Times New Roman" w:hAnsi="Times New Roman" w:cs="Times New Roman"/>
          <w:color w:val="000000"/>
          <w:sz w:val="28"/>
          <w:szCs w:val="28"/>
        </w:rPr>
        <w:t xml:space="preserve">(72,5% от общего количества </w:t>
      </w:r>
      <w:proofErr w:type="gramStart"/>
      <w:r w:rsidRPr="00CB4DED">
        <w:rPr>
          <w:rFonts w:ascii="Times New Roman" w:hAnsi="Times New Roman" w:cs="Times New Roman"/>
          <w:color w:val="000000"/>
          <w:sz w:val="28"/>
          <w:szCs w:val="28"/>
        </w:rPr>
        <w:t>отчитавшихся</w:t>
      </w:r>
      <w:proofErr w:type="gramEnd"/>
      <w:r w:rsidRPr="00CB4DED">
        <w:rPr>
          <w:rFonts w:ascii="Times New Roman" w:hAnsi="Times New Roman" w:cs="Times New Roman"/>
          <w:color w:val="000000"/>
          <w:sz w:val="28"/>
          <w:szCs w:val="28"/>
        </w:rPr>
        <w:t>)</w:t>
      </w:r>
    </w:p>
    <w:p w:rsidR="009F3BC4" w:rsidRDefault="009F3BC4" w:rsidP="00E322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с заполнением только раздела 7 – 33 (4</w:t>
      </w:r>
      <w:r w:rsidR="00E3229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E3229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ИП, 29</w:t>
      </w:r>
      <w:r w:rsidR="00E3229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E3229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ЮЛ)</w:t>
      </w:r>
    </w:p>
    <w:p w:rsidR="00676B90" w:rsidRDefault="009F3BC4" w:rsidP="00E322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с нулевыми показателями</w:t>
      </w:r>
      <w:r w:rsidR="00E3229A">
        <w:rPr>
          <w:rFonts w:ascii="Times New Roman" w:hAnsi="Times New Roman" w:cs="Times New Roman"/>
          <w:color w:val="000000"/>
          <w:sz w:val="28"/>
          <w:szCs w:val="28"/>
        </w:rPr>
        <w:t xml:space="preserve"> -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70 (15</w:t>
      </w:r>
      <w:r w:rsidR="00E3229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E3229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ИП, 55</w:t>
      </w:r>
      <w:r w:rsidR="00E3229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E3229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ЮЛ)</w:t>
      </w:r>
    </w:p>
    <w:p w:rsidR="00E3229A" w:rsidRDefault="00E3229A" w:rsidP="00E322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E7902" w:rsidRDefault="00CE7902" w:rsidP="00E322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CE7902">
        <w:rPr>
          <w:rFonts w:ascii="Times New Roman" w:hAnsi="Times New Roman" w:cs="Times New Roman"/>
          <w:color w:val="000000"/>
          <w:sz w:val="28"/>
          <w:szCs w:val="28"/>
        </w:rPr>
        <w:t>Постановление</w:t>
      </w:r>
      <w:r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Pr="00CE7902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РФ от 23.04.2025 </w:t>
      </w:r>
      <w:r w:rsidR="00E3229A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CE7902">
        <w:rPr>
          <w:rFonts w:ascii="Times New Roman" w:hAnsi="Times New Roman" w:cs="Times New Roman"/>
          <w:color w:val="000000"/>
          <w:sz w:val="28"/>
          <w:szCs w:val="28"/>
        </w:rPr>
        <w:t xml:space="preserve">530 </w:t>
      </w:r>
      <w:r w:rsidR="00E3229A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CE7902">
        <w:rPr>
          <w:rFonts w:ascii="Times New Roman" w:hAnsi="Times New Roman" w:cs="Times New Roman"/>
          <w:color w:val="000000"/>
          <w:sz w:val="28"/>
          <w:szCs w:val="28"/>
        </w:rPr>
        <w:t>Об особенностях неприменения ответственности к отдельным налогоплательщикам</w:t>
      </w:r>
      <w:r w:rsidR="00E3229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E7902">
        <w:rPr>
          <w:rFonts w:ascii="Times New Roman" w:hAnsi="Times New Roman" w:cs="Times New Roman"/>
          <w:color w:val="000000"/>
          <w:sz w:val="28"/>
          <w:szCs w:val="28"/>
        </w:rPr>
        <w:t>в 2025 году</w:t>
      </w:r>
      <w:r w:rsidR="00E3229A">
        <w:rPr>
          <w:rFonts w:ascii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установлено, что к</w:t>
      </w:r>
      <w:r w:rsidRPr="00CE7902">
        <w:rPr>
          <w:rFonts w:ascii="Times New Roman" w:hAnsi="Times New Roman" w:cs="Times New Roman"/>
          <w:color w:val="000000"/>
          <w:sz w:val="28"/>
          <w:szCs w:val="28"/>
        </w:rPr>
        <w:t xml:space="preserve"> налогоплательщикам, применяющим упрощенную систему налогообложения, не применяется ответственность за непредставление в установленный законодательством о налогах и сборах срок налоговой декларации по </w:t>
      </w:r>
      <w:r>
        <w:rPr>
          <w:rFonts w:ascii="Times New Roman" w:hAnsi="Times New Roman" w:cs="Times New Roman"/>
          <w:color w:val="000000"/>
          <w:sz w:val="28"/>
          <w:szCs w:val="28"/>
        </w:rPr>
        <w:t>НДС</w:t>
      </w:r>
      <w:r w:rsidRPr="00CE7902">
        <w:rPr>
          <w:rFonts w:ascii="Times New Roman" w:hAnsi="Times New Roman" w:cs="Times New Roman"/>
          <w:color w:val="000000"/>
          <w:sz w:val="28"/>
          <w:szCs w:val="28"/>
        </w:rPr>
        <w:t xml:space="preserve"> за налоговый </w:t>
      </w:r>
      <w:hyperlink r:id="rId5" w:history="1">
        <w:r w:rsidRPr="00CE7902">
          <w:rPr>
            <w:rFonts w:ascii="Times New Roman" w:hAnsi="Times New Roman" w:cs="Times New Roman"/>
            <w:color w:val="000000"/>
            <w:sz w:val="28"/>
            <w:szCs w:val="28"/>
          </w:rPr>
          <w:t>период</w:t>
        </w:r>
      </w:hyperlink>
      <w:r w:rsidRPr="00CE7902">
        <w:rPr>
          <w:rFonts w:ascii="Times New Roman" w:hAnsi="Times New Roman" w:cs="Times New Roman"/>
          <w:color w:val="000000"/>
          <w:sz w:val="28"/>
          <w:szCs w:val="28"/>
        </w:rPr>
        <w:t xml:space="preserve"> по налогу на добавленную стоимость, предусмотренная </w:t>
      </w:r>
      <w:hyperlink r:id="rId6" w:history="1">
        <w:r w:rsidRPr="00CE7902">
          <w:rPr>
            <w:rFonts w:ascii="Times New Roman" w:hAnsi="Times New Roman" w:cs="Times New Roman"/>
            <w:color w:val="000000"/>
            <w:sz w:val="28"/>
            <w:szCs w:val="28"/>
          </w:rPr>
          <w:t>пунктом 1 статьи 119</w:t>
        </w:r>
      </w:hyperlink>
      <w:r w:rsidRPr="00CE790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НК РФ</w:t>
      </w:r>
      <w:r w:rsidRPr="00CE790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E3229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E7902">
        <w:rPr>
          <w:rFonts w:ascii="Times New Roman" w:hAnsi="Times New Roman" w:cs="Times New Roman"/>
          <w:color w:val="000000"/>
          <w:sz w:val="28"/>
          <w:szCs w:val="28"/>
        </w:rPr>
        <w:t xml:space="preserve"> дата начала которого приходится</w:t>
      </w:r>
      <w:proofErr w:type="gramEnd"/>
      <w:r w:rsidRPr="00CE7902">
        <w:rPr>
          <w:rFonts w:ascii="Times New Roman" w:hAnsi="Times New Roman" w:cs="Times New Roman"/>
          <w:color w:val="000000"/>
          <w:sz w:val="28"/>
          <w:szCs w:val="28"/>
        </w:rPr>
        <w:t xml:space="preserve"> на период с 1 января по 31 декабря 2025 г. и в </w:t>
      </w:r>
      <w:proofErr w:type="gramStart"/>
      <w:r w:rsidRPr="00CE7902">
        <w:rPr>
          <w:rFonts w:ascii="Times New Roman" w:hAnsi="Times New Roman" w:cs="Times New Roman"/>
          <w:color w:val="000000"/>
          <w:sz w:val="28"/>
          <w:szCs w:val="28"/>
        </w:rPr>
        <w:t>котором</w:t>
      </w:r>
      <w:proofErr w:type="gramEnd"/>
      <w:r w:rsidRPr="00CE7902">
        <w:rPr>
          <w:rFonts w:ascii="Times New Roman" w:hAnsi="Times New Roman" w:cs="Times New Roman"/>
          <w:color w:val="000000"/>
          <w:sz w:val="28"/>
          <w:szCs w:val="28"/>
        </w:rPr>
        <w:t xml:space="preserve"> такое лицо впервые стало исполнять </w:t>
      </w:r>
      <w:hyperlink r:id="rId7" w:history="1">
        <w:r w:rsidRPr="00CE7902">
          <w:rPr>
            <w:rFonts w:ascii="Times New Roman" w:hAnsi="Times New Roman" w:cs="Times New Roman"/>
            <w:color w:val="000000"/>
            <w:sz w:val="28"/>
            <w:szCs w:val="28"/>
          </w:rPr>
          <w:t>обязанности</w:t>
        </w:r>
      </w:hyperlink>
      <w:r w:rsidRPr="00CE7902">
        <w:rPr>
          <w:rFonts w:ascii="Times New Roman" w:hAnsi="Times New Roman" w:cs="Times New Roman"/>
          <w:color w:val="000000"/>
          <w:sz w:val="28"/>
          <w:szCs w:val="28"/>
        </w:rPr>
        <w:t xml:space="preserve"> по исчислению и уплате налога на добавленную стоимость.</w:t>
      </w:r>
    </w:p>
    <w:p w:rsidR="00E3229A" w:rsidRDefault="00E3229A" w:rsidP="00E322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E7902" w:rsidRPr="00CE7902" w:rsidRDefault="00CE7902" w:rsidP="00E322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Необходимо отметить небольшое количество налогоплательщиков</w:t>
      </w:r>
      <w:r w:rsidRPr="00CE790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из числа впервые представивших декларации по НДС, допустивших существенных ошибки в декларациях</w:t>
      </w:r>
      <w:r w:rsidR="00CB4DED" w:rsidRPr="00CB4D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B4DED">
        <w:rPr>
          <w:rFonts w:ascii="Times New Roman" w:hAnsi="Times New Roman" w:cs="Times New Roman"/>
          <w:color w:val="000000"/>
          <w:sz w:val="28"/>
          <w:szCs w:val="28"/>
        </w:rPr>
        <w:t>или не представивших декларации</w:t>
      </w:r>
      <w:r>
        <w:rPr>
          <w:rFonts w:ascii="Times New Roman" w:hAnsi="Times New Roman" w:cs="Times New Roman"/>
          <w:color w:val="000000"/>
          <w:sz w:val="28"/>
          <w:szCs w:val="28"/>
        </w:rPr>
        <w:t>. Это говорит о хорошей подготовке самих налогоплательщиков и о качественно проведенной работе по информированию. Пользуясь возможностью, благодар</w:t>
      </w:r>
      <w:r w:rsidR="00B641A4">
        <w:rPr>
          <w:rFonts w:ascii="Times New Roman" w:hAnsi="Times New Roman" w:cs="Times New Roman"/>
          <w:color w:val="000000"/>
          <w:sz w:val="28"/>
          <w:szCs w:val="28"/>
        </w:rPr>
        <w:t>им</w:t>
      </w:r>
      <w:r w:rsidR="0024406C">
        <w:rPr>
          <w:rFonts w:ascii="Times New Roman" w:hAnsi="Times New Roman" w:cs="Times New Roman"/>
          <w:color w:val="000000"/>
          <w:sz w:val="28"/>
          <w:szCs w:val="28"/>
        </w:rPr>
        <w:t xml:space="preserve"> Елену Георгиевну, принявш</w:t>
      </w:r>
      <w:r w:rsidR="00B641A4">
        <w:rPr>
          <w:rFonts w:ascii="Times New Roman" w:hAnsi="Times New Roman" w:cs="Times New Roman"/>
          <w:color w:val="000000"/>
          <w:sz w:val="28"/>
          <w:szCs w:val="28"/>
        </w:rPr>
        <w:t>ую</w:t>
      </w:r>
      <w:r w:rsidR="0024406C">
        <w:rPr>
          <w:rFonts w:ascii="Times New Roman" w:hAnsi="Times New Roman" w:cs="Times New Roman"/>
          <w:color w:val="000000"/>
          <w:sz w:val="28"/>
          <w:szCs w:val="28"/>
        </w:rPr>
        <w:t xml:space="preserve"> в этом активное участие.</w:t>
      </w:r>
    </w:p>
    <w:p w:rsidR="00B641A4" w:rsidRDefault="00B641A4" w:rsidP="00E322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E7902" w:rsidRDefault="0024406C" w:rsidP="00E322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4406C">
        <w:rPr>
          <w:rFonts w:ascii="Times New Roman" w:hAnsi="Times New Roman" w:cs="Times New Roman"/>
          <w:color w:val="000000"/>
          <w:sz w:val="28"/>
          <w:szCs w:val="28"/>
        </w:rPr>
        <w:t xml:space="preserve">При обращении по вопросам применения </w:t>
      </w:r>
      <w:r>
        <w:rPr>
          <w:rFonts w:ascii="Times New Roman" w:hAnsi="Times New Roman" w:cs="Times New Roman"/>
          <w:color w:val="000000"/>
          <w:sz w:val="28"/>
          <w:szCs w:val="28"/>
        </w:rPr>
        <w:t>НДС, налогоплательщиков чаще всего интересовали вопросы применения различных льгот, ставки 0 процентов.</w:t>
      </w:r>
    </w:p>
    <w:p w:rsidR="00B641A4" w:rsidRDefault="00B641A4" w:rsidP="00E322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4406C" w:rsidRDefault="0024406C" w:rsidP="00E322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Среди ошибок, допускаемых при заполнении декларации, встречаются случаи применения различных ставок (когда в одной декларации использовали и ставку 5 и 20%), необоснованного заявления вычетов (в том числе</w:t>
      </w:r>
      <w:r w:rsidR="00E3229A"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по счетам-фактурам, датированным до 2025 года).</w:t>
      </w:r>
    </w:p>
    <w:p w:rsidR="00B641A4" w:rsidRDefault="00B641A4" w:rsidP="00E322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4406C" w:rsidRDefault="0024406C" w:rsidP="00E322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Из новых отмечу </w:t>
      </w:r>
      <w:r w:rsidR="00F43528">
        <w:rPr>
          <w:rFonts w:ascii="Times New Roman" w:hAnsi="Times New Roman" w:cs="Times New Roman"/>
          <w:color w:val="000000"/>
          <w:sz w:val="28"/>
          <w:szCs w:val="28"/>
        </w:rPr>
        <w:t xml:space="preserve">вычеты по счетам-фактурам, получаемым плательщиками при покупке товаров через </w:t>
      </w:r>
      <w:proofErr w:type="spellStart"/>
      <w:r w:rsidR="00F43528">
        <w:rPr>
          <w:rFonts w:ascii="Times New Roman" w:hAnsi="Times New Roman" w:cs="Times New Roman"/>
          <w:color w:val="000000"/>
          <w:sz w:val="28"/>
          <w:szCs w:val="28"/>
        </w:rPr>
        <w:t>маркетплейсы</w:t>
      </w:r>
      <w:proofErr w:type="spellEnd"/>
      <w:r w:rsidR="00F43528">
        <w:rPr>
          <w:rFonts w:ascii="Times New Roman" w:hAnsi="Times New Roman" w:cs="Times New Roman"/>
          <w:color w:val="000000"/>
          <w:sz w:val="28"/>
          <w:szCs w:val="28"/>
        </w:rPr>
        <w:t>. В некоторых случаях получаемые УПД (универсальные передаточные документы) приходят со статусом 2. Статус документа указывается в поле в левом верхнем углу УПД. Этот статус применяется в случаях, когда УПД является только накладной и не выступает в роли счета-фактуры. Такой документ не является основанием для вычетов по НДС.</w:t>
      </w:r>
    </w:p>
    <w:p w:rsidR="00F43528" w:rsidRPr="00CB4DED" w:rsidRDefault="00F43528" w:rsidP="00E322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F43528" w:rsidRPr="00CB4D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BC4"/>
    <w:rsid w:val="001D230A"/>
    <w:rsid w:val="0024406C"/>
    <w:rsid w:val="0025689D"/>
    <w:rsid w:val="00317EAA"/>
    <w:rsid w:val="003217EB"/>
    <w:rsid w:val="00322ADB"/>
    <w:rsid w:val="00407258"/>
    <w:rsid w:val="00676B90"/>
    <w:rsid w:val="006D1D08"/>
    <w:rsid w:val="009F3BC4"/>
    <w:rsid w:val="00B641A4"/>
    <w:rsid w:val="00CB4DED"/>
    <w:rsid w:val="00CE7902"/>
    <w:rsid w:val="00E3229A"/>
    <w:rsid w:val="00F43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4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4D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4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4D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500016&amp;dst=26846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83130&amp;dst=6328" TargetMode="External"/><Relationship Id="rId5" Type="http://schemas.openxmlformats.org/officeDocument/2006/relationships/hyperlink" Target="https://login.consultant.ru/link/?req=doc&amp;base=LAW&amp;n=500016&amp;dst=3234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512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</Company>
  <LinksUpToDate>false</LinksUpToDate>
  <CharactersWithSpaces>3426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Аникин Павел Анатольевич</dc:creator>
  <cp:lastModifiedBy>Крюкова Ирина Валентиновна</cp:lastModifiedBy>
  <cp:revision>5</cp:revision>
  <cp:lastPrinted>2025-09-22T06:11:00Z</cp:lastPrinted>
  <dcterms:created xsi:type="dcterms:W3CDTF">2025-09-23T08:56:00Z</dcterms:created>
  <dcterms:modified xsi:type="dcterms:W3CDTF">2025-09-23T09:15:00Z</dcterms:modified>
</cp:coreProperties>
</file>